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85D7" w14:textId="32D91626" w:rsidR="00FA7014" w:rsidRDefault="00FA7014" w:rsidP="00FA7014">
      <w:pPr>
        <w:spacing w:after="0"/>
        <w:jc w:val="center"/>
        <w:rPr>
          <w:rFonts w:ascii="Arial" w:hAnsi="Arial" w:cs="Arial"/>
          <w:kern w:val="0"/>
          <w:sz w:val="18"/>
        </w:rPr>
      </w:pPr>
      <w:r>
        <w:rPr>
          <w:rFonts w:ascii="Arial" w:hAnsi="Arial" w:cs="Arial"/>
          <w:noProof/>
          <w:sz w:val="18"/>
          <w:lang w:eastAsia="en-GB"/>
        </w:rPr>
        <w:drawing>
          <wp:inline distT="0" distB="0" distL="0" distR="0" wp14:anchorId="626DAD05" wp14:editId="740D072C">
            <wp:extent cx="1238250" cy="1152525"/>
            <wp:effectExtent l="0" t="0" r="0" b="9525"/>
            <wp:docPr id="1664416585" name="Picture 1"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16585" name="Picture 1" descr="A picture containing text, symbol, emblem,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p w14:paraId="4A824798" w14:textId="77777777" w:rsidR="00FA7014" w:rsidRDefault="00FA7014" w:rsidP="00FA7014">
      <w:pPr>
        <w:spacing w:after="0"/>
        <w:jc w:val="center"/>
        <w:rPr>
          <w:rFonts w:ascii="Arial" w:hAnsi="Arial" w:cs="Arial"/>
          <w:b/>
        </w:rPr>
      </w:pPr>
      <w:r>
        <w:rPr>
          <w:rFonts w:ascii="Arial" w:hAnsi="Arial" w:cs="Arial"/>
          <w:b/>
        </w:rPr>
        <w:t xml:space="preserve">Dr A M C Gunasekera, Dr J C Rebora, </w:t>
      </w:r>
    </w:p>
    <w:p w14:paraId="03017ECB" w14:textId="77777777" w:rsidR="00FA7014" w:rsidRDefault="00FA7014" w:rsidP="00FA7014">
      <w:pPr>
        <w:spacing w:after="0"/>
        <w:jc w:val="center"/>
        <w:rPr>
          <w:rFonts w:ascii="Arial" w:hAnsi="Arial" w:cs="Arial"/>
          <w:sz w:val="18"/>
        </w:rPr>
      </w:pPr>
      <w:r>
        <w:rPr>
          <w:rFonts w:ascii="Arial" w:hAnsi="Arial" w:cs="Arial"/>
          <w:b/>
        </w:rPr>
        <w:t>Dr L Strettle, Dr J Colquitt</w:t>
      </w:r>
    </w:p>
    <w:p w14:paraId="6B69ECCA" w14:textId="77777777" w:rsidR="00FA7014" w:rsidRDefault="00FA7014" w:rsidP="00FA7014">
      <w:pPr>
        <w:spacing w:after="0"/>
        <w:jc w:val="center"/>
        <w:rPr>
          <w:rFonts w:ascii="Arial" w:hAnsi="Arial" w:cs="Arial"/>
          <w:sz w:val="18"/>
        </w:rPr>
      </w:pPr>
      <w:r>
        <w:rPr>
          <w:rFonts w:ascii="Arial" w:hAnsi="Arial" w:cs="Arial"/>
        </w:rPr>
        <w:t>24-28 Laughton Road, Thurcroft, Rotherham. S66 9LP</w:t>
      </w:r>
    </w:p>
    <w:p w14:paraId="59ADE051" w14:textId="77777777" w:rsidR="00FA7014" w:rsidRDefault="00FA7014" w:rsidP="00FA7014">
      <w:pPr>
        <w:spacing w:after="0"/>
        <w:jc w:val="center"/>
        <w:rPr>
          <w:rFonts w:ascii="Arial" w:hAnsi="Arial" w:cs="Arial"/>
        </w:rPr>
      </w:pPr>
      <w:r>
        <w:rPr>
          <w:rFonts w:ascii="Arial" w:hAnsi="Arial" w:cs="Arial"/>
        </w:rPr>
        <w:t xml:space="preserve">Tel: 01709 542725  </w:t>
      </w:r>
    </w:p>
    <w:p w14:paraId="7E837996" w14:textId="4324D3C1" w:rsidR="00FA7014" w:rsidRDefault="00FA7014" w:rsidP="00FA7014">
      <w:pPr>
        <w:spacing w:after="0"/>
        <w:jc w:val="center"/>
        <w:rPr>
          <w:rFonts w:ascii="Arial" w:hAnsi="Arial" w:cs="Arial"/>
          <w:sz w:val="18"/>
        </w:rPr>
      </w:pPr>
      <w:r>
        <w:rPr>
          <w:rFonts w:ascii="Arial" w:hAnsi="Arial" w:cs="Arial"/>
        </w:rPr>
        <w:t xml:space="preserve">Email: </w:t>
      </w:r>
      <w:r w:rsidR="00A4247F">
        <w:rPr>
          <w:rFonts w:ascii="Arial" w:hAnsi="Arial" w:cs="Arial"/>
        </w:rPr>
        <w:t>syicb-rotherham</w:t>
      </w:r>
      <w:r>
        <w:rPr>
          <w:rFonts w:ascii="Arial" w:hAnsi="Arial" w:cs="Arial"/>
        </w:rPr>
        <w:t>.thurcroft.villagesurgery@nhs.net</w:t>
      </w:r>
    </w:p>
    <w:p w14:paraId="14DC5A7E" w14:textId="77777777" w:rsidR="00FA7014" w:rsidRDefault="00A4247F" w:rsidP="00FA7014">
      <w:pPr>
        <w:spacing w:after="0"/>
        <w:jc w:val="center"/>
        <w:rPr>
          <w:rFonts w:ascii="Arial" w:hAnsi="Arial" w:cs="Arial"/>
          <w:color w:val="3366FF"/>
        </w:rPr>
      </w:pPr>
      <w:hyperlink r:id="rId7" w:history="1">
        <w:r w:rsidR="00FA7014">
          <w:rPr>
            <w:rStyle w:val="Hyperlink"/>
            <w:rFonts w:ascii="Arial" w:hAnsi="Arial" w:cs="Arial"/>
          </w:rPr>
          <w:t>www.thurcroftsurgery.co.uk</w:t>
        </w:r>
      </w:hyperlink>
    </w:p>
    <w:p w14:paraId="648855EF" w14:textId="77777777" w:rsidR="00FA7014" w:rsidRDefault="00FA7014" w:rsidP="00FA7014">
      <w:pPr>
        <w:spacing w:after="0" w:line="240" w:lineRule="auto"/>
        <w:rPr>
          <w:rFonts w:ascii="Arial" w:hAnsi="Arial" w:cs="Arial"/>
          <w:color w:val="3366FF"/>
        </w:rPr>
      </w:pPr>
    </w:p>
    <w:p w14:paraId="5D559A93" w14:textId="77777777" w:rsidR="00FA7014" w:rsidRPr="00AF64DC" w:rsidRDefault="00FA7014" w:rsidP="00FA7014">
      <w:pPr>
        <w:spacing w:after="0" w:line="240" w:lineRule="auto"/>
        <w:rPr>
          <w:rFonts w:ascii="Arial" w:eastAsia="Times New Roman" w:hAnsi="Arial" w:cs="Arial"/>
          <w:color w:val="444444"/>
          <w:kern w:val="0"/>
          <w:sz w:val="24"/>
          <w:szCs w:val="24"/>
          <w:lang w:eastAsia="en-GB"/>
        </w:rPr>
      </w:pPr>
    </w:p>
    <w:p w14:paraId="3817D0B2" w14:textId="77777777" w:rsidR="00FA7014" w:rsidRPr="00AF64DC" w:rsidRDefault="00FA7014" w:rsidP="00FA7014">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Date:</w:t>
      </w:r>
    </w:p>
    <w:p w14:paraId="04AE0799" w14:textId="77777777" w:rsidR="00FA7014" w:rsidRPr="00AF64DC" w:rsidRDefault="00FA7014" w:rsidP="00FA7014">
      <w:pPr>
        <w:shd w:val="clear" w:color="auto" w:fill="FFFFFF"/>
        <w:spacing w:after="0" w:line="240" w:lineRule="auto"/>
        <w:rPr>
          <w:rFonts w:ascii="Arial" w:eastAsia="Times New Roman" w:hAnsi="Arial" w:cs="Arial"/>
          <w:color w:val="444444"/>
          <w:kern w:val="0"/>
          <w:sz w:val="24"/>
          <w:szCs w:val="24"/>
          <w:lang w:eastAsia="en-GB"/>
        </w:rPr>
      </w:pPr>
    </w:p>
    <w:p w14:paraId="23661E46" w14:textId="77777777" w:rsidR="00FA7014" w:rsidRDefault="00FA7014" w:rsidP="00FA7014">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Name:</w:t>
      </w:r>
    </w:p>
    <w:p w14:paraId="1FA424EB" w14:textId="77777777" w:rsidR="00FA7014" w:rsidRDefault="00FA7014" w:rsidP="00FA7014">
      <w:pPr>
        <w:shd w:val="clear" w:color="auto" w:fill="FFFFFF"/>
        <w:spacing w:after="0" w:line="240" w:lineRule="auto"/>
        <w:rPr>
          <w:rFonts w:ascii="Arial" w:eastAsia="Times New Roman" w:hAnsi="Arial" w:cs="Arial"/>
          <w:color w:val="444444"/>
          <w:kern w:val="0"/>
          <w:sz w:val="24"/>
          <w:szCs w:val="24"/>
          <w:lang w:eastAsia="en-GB"/>
        </w:rPr>
      </w:pPr>
    </w:p>
    <w:p w14:paraId="77291BC4" w14:textId="77777777" w:rsidR="00FA7014" w:rsidRDefault="00FA7014" w:rsidP="00FA7014">
      <w:pPr>
        <w:shd w:val="clear" w:color="auto" w:fill="FFFFFF"/>
        <w:spacing w:after="0" w:line="240" w:lineRule="auto"/>
        <w:rPr>
          <w:rFonts w:ascii="Arial" w:eastAsia="Times New Roman" w:hAnsi="Arial" w:cs="Arial"/>
          <w:color w:val="444444"/>
          <w:kern w:val="0"/>
          <w:sz w:val="24"/>
          <w:szCs w:val="24"/>
          <w:lang w:eastAsia="en-GB"/>
        </w:rPr>
      </w:pPr>
      <w:r>
        <w:rPr>
          <w:rFonts w:ascii="Arial" w:eastAsia="Times New Roman" w:hAnsi="Arial" w:cs="Arial"/>
          <w:color w:val="444444"/>
          <w:kern w:val="0"/>
          <w:sz w:val="24"/>
          <w:szCs w:val="24"/>
          <w:lang w:eastAsia="en-GB"/>
        </w:rPr>
        <w:t>Address:</w:t>
      </w:r>
    </w:p>
    <w:p w14:paraId="7F1B2A95" w14:textId="77777777" w:rsidR="00FA7014" w:rsidRDefault="00FA7014" w:rsidP="00FA7014">
      <w:pPr>
        <w:shd w:val="clear" w:color="auto" w:fill="FFFFFF"/>
        <w:spacing w:after="0" w:line="240" w:lineRule="auto"/>
        <w:rPr>
          <w:rFonts w:ascii="Arial" w:eastAsia="Times New Roman" w:hAnsi="Arial" w:cs="Arial"/>
          <w:color w:val="444444"/>
          <w:kern w:val="0"/>
          <w:sz w:val="24"/>
          <w:szCs w:val="24"/>
          <w:lang w:eastAsia="en-GB"/>
        </w:rPr>
      </w:pPr>
    </w:p>
    <w:p w14:paraId="503D840C" w14:textId="77777777" w:rsidR="00FA7014" w:rsidRDefault="00FA7014" w:rsidP="00FA7014">
      <w:pPr>
        <w:shd w:val="clear" w:color="auto" w:fill="FFFFFF"/>
        <w:spacing w:before="120" w:after="120" w:line="240" w:lineRule="auto"/>
        <w:rPr>
          <w:rFonts w:ascii="Arial" w:eastAsia="Times New Roman" w:hAnsi="Arial" w:cs="Arial"/>
          <w:b/>
          <w:bCs/>
          <w:kern w:val="0"/>
          <w:sz w:val="24"/>
          <w:szCs w:val="24"/>
          <w:lang w:eastAsia="en-GB"/>
        </w:rPr>
      </w:pPr>
    </w:p>
    <w:p w14:paraId="62FFAC2E" w14:textId="77777777" w:rsidR="00FA7014" w:rsidRPr="00AF64DC" w:rsidRDefault="00FA7014" w:rsidP="00FA7014">
      <w:pPr>
        <w:shd w:val="clear" w:color="auto" w:fill="FFFFFF"/>
        <w:spacing w:after="120" w:line="240" w:lineRule="auto"/>
        <w:rPr>
          <w:rFonts w:ascii="Arial" w:eastAsia="Times New Roman" w:hAnsi="Arial" w:cs="Arial"/>
          <w:kern w:val="0"/>
          <w:sz w:val="24"/>
          <w:szCs w:val="24"/>
          <w:lang w:eastAsia="en-GB"/>
        </w:rPr>
      </w:pPr>
      <w:r w:rsidRPr="00AF64DC">
        <w:rPr>
          <w:rFonts w:ascii="Arial" w:eastAsia="Times New Roman" w:hAnsi="Arial" w:cs="Arial"/>
          <w:b/>
          <w:bCs/>
          <w:kern w:val="0"/>
          <w:sz w:val="24"/>
          <w:szCs w:val="24"/>
          <w:lang w:eastAsia="en-GB"/>
        </w:rPr>
        <w:t>Letter for a for a follow-up appointment:</w:t>
      </w:r>
    </w:p>
    <w:p w14:paraId="057D492A"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p>
    <w:p w14:paraId="326C8BAD"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Dear Consultant</w:t>
      </w:r>
    </w:p>
    <w:p w14:paraId="09374744"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w:t>
      </w:r>
    </w:p>
    <w:p w14:paraId="28B59FE5"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I am receiving care from you for </w:t>
      </w:r>
      <w:r>
        <w:rPr>
          <w:rFonts w:ascii="Arial" w:eastAsia="Times New Roman" w:hAnsi="Arial" w:cs="Arial"/>
          <w:kern w:val="0"/>
          <w:sz w:val="24"/>
          <w:szCs w:val="24"/>
          <w:lang w:eastAsia="en-GB"/>
        </w:rPr>
        <w:t>………………………………………………………….</w:t>
      </w:r>
    </w:p>
    <w:p w14:paraId="5AC3E3C4"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w:t>
      </w:r>
    </w:p>
    <w:p w14:paraId="2805AC4C"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I await a follow-up appointment and/or treatment but report the following change in my condition since your last contact with me:</w:t>
      </w:r>
    </w:p>
    <w:p w14:paraId="7CAFAE21"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w:t>
      </w:r>
    </w:p>
    <w:p w14:paraId="7AB835F9"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w:t>
      </w:r>
    </w:p>
    <w:p w14:paraId="07FB99C1"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p>
    <w:p w14:paraId="5A46442C"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w:t>
      </w:r>
    </w:p>
    <w:p w14:paraId="54B23BA0"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w:t>
      </w:r>
    </w:p>
    <w:p w14:paraId="54A65BB0"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I request that you take the following action:</w:t>
      </w:r>
    </w:p>
    <w:p w14:paraId="0D1864BA"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w:t>
      </w:r>
    </w:p>
    <w:p w14:paraId="7BDCFBB9"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Review my hospital notes alongside this letter to determine whether my care might</w:t>
      </w:r>
    </w:p>
    <w:p w14:paraId="67B1E556"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  be expedited</w:t>
      </w:r>
      <w:r>
        <w:rPr>
          <w:rFonts w:ascii="Arial" w:eastAsia="Times New Roman" w:hAnsi="Arial" w:cs="Arial"/>
          <w:kern w:val="0"/>
          <w:sz w:val="24"/>
          <w:szCs w:val="24"/>
          <w:lang w:eastAsia="en-GB"/>
        </w:rPr>
        <w:t>.</w:t>
      </w:r>
    </w:p>
    <w:p w14:paraId="2EB7FB45"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p>
    <w:p w14:paraId="632F568A"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Contact me directly to inform me of the outcome of that decision, and m</w:t>
      </w:r>
      <w:r>
        <w:rPr>
          <w:rFonts w:ascii="Arial" w:eastAsia="Times New Roman" w:hAnsi="Arial" w:cs="Arial"/>
          <w:kern w:val="0"/>
          <w:sz w:val="24"/>
          <w:szCs w:val="24"/>
          <w:lang w:eastAsia="en-GB"/>
        </w:rPr>
        <w:t>y</w:t>
      </w:r>
      <w:r w:rsidRPr="00AF64DC">
        <w:rPr>
          <w:rFonts w:ascii="Arial" w:eastAsia="Times New Roman" w:hAnsi="Arial" w:cs="Arial"/>
          <w:kern w:val="0"/>
          <w:sz w:val="24"/>
          <w:szCs w:val="24"/>
          <w:lang w:eastAsia="en-GB"/>
        </w:rPr>
        <w:t xml:space="preserve"> likely wait </w:t>
      </w:r>
    </w:p>
    <w:p w14:paraId="2A17C91F"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  for further care</w:t>
      </w:r>
    </w:p>
    <w:p w14:paraId="6D8B6DB2"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p>
    <w:p w14:paraId="18FC31CA"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File this letter and document your decision in my medical record.</w:t>
      </w:r>
    </w:p>
    <w:p w14:paraId="1E0ECA0F"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p>
    <w:p w14:paraId="386A535A"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Yours sincerely</w:t>
      </w:r>
    </w:p>
    <w:p w14:paraId="620C7C7C"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p>
    <w:p w14:paraId="14108441"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p>
    <w:p w14:paraId="58AE77F8"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p>
    <w:p w14:paraId="383D5470"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 xml:space="preserve">Signed:     </w:t>
      </w:r>
    </w:p>
    <w:p w14:paraId="23DD2362"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lastRenderedPageBreak/>
        <w:t>Millions of outpatient appointments and treatments have been delayed in NHS hospitals during the pandemic. When patients contact the hospital, they are sometimes told to ask their GP for an ‘expedite letter’. This is frustrating for you and for us, and we cannot guarantee that this will result in your appointment being brought forward.</w:t>
      </w:r>
    </w:p>
    <w:p w14:paraId="75A32025" w14:textId="77777777" w:rsidR="00FA7014" w:rsidRDefault="00FA7014" w:rsidP="00FA7014">
      <w:pPr>
        <w:shd w:val="clear" w:color="auto" w:fill="FFFFFF"/>
        <w:spacing w:before="120" w:after="12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Only the hospital can compare your needs with those of other patients on their waiting list and they will action your request accordingly.</w:t>
      </w:r>
    </w:p>
    <w:p w14:paraId="0E151877" w14:textId="77777777" w:rsidR="00FA7014" w:rsidRDefault="00FA7014" w:rsidP="00FA7014">
      <w:pPr>
        <w:shd w:val="clear" w:color="auto" w:fill="FFFFFF"/>
        <w:spacing w:before="120" w:after="120" w:line="240" w:lineRule="auto"/>
        <w:rPr>
          <w:rFonts w:ascii="Arial" w:eastAsia="Times New Roman" w:hAnsi="Arial" w:cs="Arial"/>
          <w:kern w:val="0"/>
          <w:sz w:val="24"/>
          <w:szCs w:val="24"/>
          <w:lang w:eastAsia="en-GB"/>
        </w:rPr>
      </w:pPr>
      <w:r>
        <w:rPr>
          <w:rFonts w:ascii="Arial" w:eastAsia="Times New Roman" w:hAnsi="Arial" w:cs="Arial"/>
          <w:kern w:val="0"/>
          <w:sz w:val="24"/>
          <w:szCs w:val="24"/>
          <w:lang w:eastAsia="en-GB"/>
        </w:rPr>
        <w:t>If you want to inform a hospital of a change in your symptoms, you may use the template when contacting the hospital. You should post your letter to your consultant’s secretary (for follow-up care).</w:t>
      </w:r>
    </w:p>
    <w:p w14:paraId="5A584BCB" w14:textId="77777777" w:rsidR="00FA7014" w:rsidRDefault="00FA7014" w:rsidP="00FA7014">
      <w:pPr>
        <w:shd w:val="clear" w:color="auto" w:fill="FFFFFF"/>
        <w:spacing w:before="120" w:after="120" w:line="240" w:lineRule="auto"/>
        <w:rPr>
          <w:rFonts w:ascii="Arial" w:eastAsia="Times New Roman" w:hAnsi="Arial" w:cs="Arial"/>
          <w:kern w:val="0"/>
          <w:sz w:val="24"/>
          <w:szCs w:val="24"/>
          <w:lang w:eastAsia="en-GB"/>
        </w:rPr>
      </w:pPr>
    </w:p>
    <w:p w14:paraId="08609E4A" w14:textId="77777777" w:rsidR="00FA7014" w:rsidRPr="00AF64DC" w:rsidRDefault="00FA7014" w:rsidP="00FA7014">
      <w:pPr>
        <w:shd w:val="clear" w:color="auto" w:fill="FFFFFF"/>
        <w:spacing w:after="0" w:line="240" w:lineRule="auto"/>
        <w:rPr>
          <w:rFonts w:ascii="Arial" w:eastAsia="Times New Roman" w:hAnsi="Arial" w:cs="Arial"/>
          <w:b/>
          <w:bCs/>
          <w:kern w:val="0"/>
          <w:sz w:val="24"/>
          <w:szCs w:val="24"/>
          <w:lang w:eastAsia="en-GB"/>
        </w:rPr>
      </w:pPr>
      <w:r w:rsidRPr="00AF64DC">
        <w:rPr>
          <w:rFonts w:ascii="Arial" w:eastAsia="Times New Roman" w:hAnsi="Arial" w:cs="Arial"/>
          <w:b/>
          <w:bCs/>
          <w:kern w:val="0"/>
          <w:sz w:val="24"/>
          <w:szCs w:val="24"/>
          <w:lang w:eastAsia="en-GB"/>
        </w:rPr>
        <w:t>Contact information:</w:t>
      </w:r>
    </w:p>
    <w:p w14:paraId="7DA533CD" w14:textId="77777777" w:rsidR="00FA7014" w:rsidRPr="00AF64DC" w:rsidRDefault="00FA7014" w:rsidP="00FA7014">
      <w:pPr>
        <w:shd w:val="clear" w:color="auto" w:fill="FFFFFF"/>
        <w:spacing w:after="0" w:line="240" w:lineRule="auto"/>
        <w:rPr>
          <w:rFonts w:ascii="Arial" w:eastAsia="Times New Roman" w:hAnsi="Arial" w:cs="Arial"/>
          <w:b/>
          <w:bCs/>
          <w:kern w:val="0"/>
          <w:sz w:val="24"/>
          <w:szCs w:val="24"/>
          <w:lang w:eastAsia="en-GB"/>
        </w:rPr>
      </w:pPr>
    </w:p>
    <w:p w14:paraId="45C14525"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Rotherham Hospital –  </w:t>
      </w:r>
      <w:hyperlink r:id="rId8" w:history="1">
        <w:r w:rsidRPr="00AF64DC">
          <w:rPr>
            <w:rStyle w:val="Hyperlink"/>
            <w:rFonts w:ascii="Arial" w:eastAsia="Times New Roman" w:hAnsi="Arial" w:cs="Arial"/>
            <w:kern w:val="0"/>
            <w:sz w:val="24"/>
            <w:szCs w:val="24"/>
            <w:lang w:eastAsia="en-GB"/>
          </w:rPr>
          <w:t>https://www.therotherhamft.nhs.uk/contact-us</w:t>
        </w:r>
      </w:hyperlink>
    </w:p>
    <w:p w14:paraId="22867815"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Sheffield Teaching Hospital – </w:t>
      </w:r>
      <w:hyperlink r:id="rId9" w:history="1">
        <w:r w:rsidRPr="00AF64DC">
          <w:rPr>
            <w:rStyle w:val="Hyperlink"/>
            <w:rFonts w:ascii="Arial" w:eastAsia="Times New Roman" w:hAnsi="Arial" w:cs="Arial"/>
            <w:kern w:val="0"/>
            <w:sz w:val="24"/>
            <w:szCs w:val="24"/>
            <w:lang w:eastAsia="en-GB"/>
          </w:rPr>
          <w:t>https://www.sth.nhs.uk/contact-us</w:t>
        </w:r>
      </w:hyperlink>
    </w:p>
    <w:p w14:paraId="1BB976BA"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Sheffield Children’s Hospital – </w:t>
      </w:r>
      <w:hyperlink r:id="rId10" w:history="1">
        <w:r w:rsidRPr="00AF64DC">
          <w:rPr>
            <w:rStyle w:val="Hyperlink"/>
            <w:rFonts w:ascii="Arial" w:eastAsia="Times New Roman" w:hAnsi="Arial" w:cs="Arial"/>
            <w:kern w:val="0"/>
            <w:sz w:val="24"/>
            <w:szCs w:val="24"/>
            <w:lang w:eastAsia="en-GB"/>
          </w:rPr>
          <w:t>https://www.sheffieldchildrens.nhs.uk/contact-us</w:t>
        </w:r>
      </w:hyperlink>
    </w:p>
    <w:p w14:paraId="350C80C8"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Barnsley Hospital – </w:t>
      </w:r>
      <w:hyperlink r:id="rId11" w:history="1">
        <w:r w:rsidRPr="00AF64DC">
          <w:rPr>
            <w:rStyle w:val="Hyperlink"/>
            <w:rFonts w:ascii="Arial" w:eastAsia="Times New Roman" w:hAnsi="Arial" w:cs="Arial"/>
            <w:kern w:val="0"/>
            <w:sz w:val="24"/>
            <w:szCs w:val="24"/>
            <w:lang w:eastAsia="en-GB"/>
          </w:rPr>
          <w:t>https://www.barnsleyhospital.nhs.uk/contact-us</w:t>
        </w:r>
      </w:hyperlink>
    </w:p>
    <w:p w14:paraId="3BB54FE0"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 xml:space="preserve">Doncaster, Bassetlaw, Montagu Hospitals – </w:t>
      </w:r>
      <w:hyperlink r:id="rId12" w:history="1">
        <w:r w:rsidRPr="00AF64DC">
          <w:rPr>
            <w:rStyle w:val="Hyperlink"/>
            <w:rFonts w:ascii="Arial" w:eastAsia="Times New Roman" w:hAnsi="Arial" w:cs="Arial"/>
            <w:kern w:val="0"/>
            <w:sz w:val="24"/>
            <w:szCs w:val="24"/>
            <w:lang w:eastAsia="en-GB"/>
          </w:rPr>
          <w:t>https://www.dbth.nhs.uk/contact-us</w:t>
        </w:r>
      </w:hyperlink>
    </w:p>
    <w:p w14:paraId="35C60856" w14:textId="77777777" w:rsidR="00FA7014" w:rsidRDefault="00FA7014" w:rsidP="00FA7014">
      <w:pPr>
        <w:shd w:val="clear" w:color="auto" w:fill="FFFFFF"/>
        <w:spacing w:after="0" w:line="240" w:lineRule="auto"/>
        <w:rPr>
          <w:rFonts w:ascii="Arial" w:eastAsia="Times New Roman" w:hAnsi="Arial" w:cs="Arial"/>
          <w:kern w:val="0"/>
          <w:sz w:val="24"/>
          <w:szCs w:val="24"/>
          <w:lang w:eastAsia="en-GB"/>
        </w:rPr>
      </w:pPr>
    </w:p>
    <w:p w14:paraId="093A9B6B" w14:textId="77777777" w:rsidR="00FA7014" w:rsidRPr="00AF64DC" w:rsidRDefault="00FA7014" w:rsidP="00FA7014">
      <w:pPr>
        <w:shd w:val="clear" w:color="auto" w:fill="FFFFFF"/>
        <w:spacing w:after="0" w:line="240" w:lineRule="auto"/>
        <w:rPr>
          <w:rFonts w:ascii="Arial" w:eastAsia="Times New Roman" w:hAnsi="Arial" w:cs="Arial"/>
          <w:kern w:val="0"/>
          <w:sz w:val="24"/>
          <w:szCs w:val="24"/>
          <w:lang w:eastAsia="en-GB"/>
        </w:rPr>
      </w:pPr>
      <w:r w:rsidRPr="00AF64DC">
        <w:rPr>
          <w:rFonts w:ascii="Arial" w:eastAsia="Times New Roman" w:hAnsi="Arial" w:cs="Arial"/>
          <w:kern w:val="0"/>
          <w:sz w:val="24"/>
          <w:szCs w:val="24"/>
          <w:lang w:eastAsia="en-GB"/>
        </w:rPr>
        <w:t>In the event of a change in a potentially life-threatening health condition – for example, a known cancer, or heart or lung symptoms – please contact The Village Surgery, 999 or 111 in the first instance.</w:t>
      </w:r>
    </w:p>
    <w:p w14:paraId="286918FC" w14:textId="77777777" w:rsidR="00FA7014" w:rsidRPr="00AF64DC" w:rsidRDefault="00FA7014" w:rsidP="00FA7014">
      <w:pPr>
        <w:spacing w:line="240" w:lineRule="auto"/>
        <w:rPr>
          <w:sz w:val="24"/>
          <w:szCs w:val="24"/>
        </w:rPr>
      </w:pPr>
    </w:p>
    <w:p w14:paraId="1165633B" w14:textId="77777777" w:rsidR="005F4A87" w:rsidRDefault="005F4A87"/>
    <w:sectPr w:rsidR="005F4A87" w:rsidSect="00902686">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56F0" w14:textId="77777777" w:rsidR="00000000" w:rsidRDefault="00A4247F">
      <w:pPr>
        <w:spacing w:after="0" w:line="240" w:lineRule="auto"/>
      </w:pPr>
      <w:r>
        <w:separator/>
      </w:r>
    </w:p>
  </w:endnote>
  <w:endnote w:type="continuationSeparator" w:id="0">
    <w:p w14:paraId="7969961E" w14:textId="77777777" w:rsidR="00000000" w:rsidRDefault="00A4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35F" w14:textId="77777777" w:rsidR="00AF64DC" w:rsidRDefault="00A4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82B6" w14:textId="77777777" w:rsidR="00AF64DC" w:rsidRDefault="00A4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D1F4" w14:textId="77777777" w:rsidR="00AF64DC" w:rsidRDefault="00A4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4804" w14:textId="77777777" w:rsidR="00000000" w:rsidRDefault="00A4247F">
      <w:pPr>
        <w:spacing w:after="0" w:line="240" w:lineRule="auto"/>
      </w:pPr>
      <w:r>
        <w:separator/>
      </w:r>
    </w:p>
  </w:footnote>
  <w:footnote w:type="continuationSeparator" w:id="0">
    <w:p w14:paraId="4B851325" w14:textId="77777777" w:rsidR="00000000" w:rsidRDefault="00A4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F77" w14:textId="77777777" w:rsidR="00AF64DC" w:rsidRDefault="00A4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013F" w14:textId="77777777" w:rsidR="00AF64DC" w:rsidRDefault="00A4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15A9" w14:textId="77777777" w:rsidR="00AF64DC" w:rsidRDefault="00A4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14"/>
    <w:rsid w:val="005F4A87"/>
    <w:rsid w:val="00A4247F"/>
    <w:rsid w:val="00FA7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5B22"/>
  <w15:chartTrackingRefBased/>
  <w15:docId w15:val="{7BDB7BA1-4B96-4EC1-BDEB-F123865D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14"/>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A7014"/>
    <w:rPr>
      <w:color w:val="0563C1"/>
      <w:u w:val="single"/>
    </w:rPr>
  </w:style>
  <w:style w:type="paragraph" w:styleId="Header">
    <w:name w:val="header"/>
    <w:basedOn w:val="Normal"/>
    <w:link w:val="HeaderChar"/>
    <w:uiPriority w:val="99"/>
    <w:unhideWhenUsed/>
    <w:rsid w:val="00FA7014"/>
    <w:pPr>
      <w:tabs>
        <w:tab w:val="center" w:pos="4513"/>
        <w:tab w:val="right" w:pos="9026"/>
      </w:tabs>
    </w:pPr>
  </w:style>
  <w:style w:type="character" w:customStyle="1" w:styleId="HeaderChar">
    <w:name w:val="Header Char"/>
    <w:basedOn w:val="DefaultParagraphFont"/>
    <w:link w:val="Header"/>
    <w:uiPriority w:val="99"/>
    <w:rsid w:val="00FA7014"/>
    <w:rPr>
      <w:rFonts w:ascii="Calibri" w:eastAsia="Calibri" w:hAnsi="Calibri" w:cs="Times New Roman"/>
      <w14:ligatures w14:val="none"/>
    </w:rPr>
  </w:style>
  <w:style w:type="paragraph" w:styleId="Footer">
    <w:name w:val="footer"/>
    <w:basedOn w:val="Normal"/>
    <w:link w:val="FooterChar"/>
    <w:uiPriority w:val="99"/>
    <w:unhideWhenUsed/>
    <w:rsid w:val="00FA7014"/>
    <w:pPr>
      <w:tabs>
        <w:tab w:val="center" w:pos="4513"/>
        <w:tab w:val="right" w:pos="9026"/>
      </w:tabs>
    </w:pPr>
  </w:style>
  <w:style w:type="character" w:customStyle="1" w:styleId="FooterChar">
    <w:name w:val="Footer Char"/>
    <w:basedOn w:val="DefaultParagraphFont"/>
    <w:link w:val="Footer"/>
    <w:uiPriority w:val="99"/>
    <w:rsid w:val="00FA7014"/>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therhamft.nhs.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hurcroftsurgery.co.uk" TargetMode="External"/><Relationship Id="rId12" Type="http://schemas.openxmlformats.org/officeDocument/2006/relationships/hyperlink" Target="https://www.dbth.nhs.uk/contact-us"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arnsleyhospital.nhs.uk/contact-u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heffieldchildrens.nhs.uk/contact-u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h.nhs.uk/contact-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Deborah (VILLAGE SURGERY - C87022)</dc:creator>
  <cp:keywords/>
  <dc:description/>
  <cp:lastModifiedBy>LINAKER, Rebecca (VILLAGE SURGERY - C87022)</cp:lastModifiedBy>
  <cp:revision>2</cp:revision>
  <dcterms:created xsi:type="dcterms:W3CDTF">2023-06-27T10:20:00Z</dcterms:created>
  <dcterms:modified xsi:type="dcterms:W3CDTF">2023-06-27T10:20:00Z</dcterms:modified>
</cp:coreProperties>
</file>